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ED465" w14:textId="14AD7471" w:rsidR="00694F11" w:rsidRPr="00020753" w:rsidRDefault="00E14CED" w:rsidP="005B7B63">
      <w:pPr>
        <w:ind w:firstLine="0"/>
        <w:jc w:val="center"/>
        <w:rPr>
          <w:b/>
        </w:rPr>
      </w:pPr>
      <w:r>
        <w:rPr>
          <w:b/>
        </w:rPr>
        <w:t>Model</w:t>
      </w:r>
      <w:r w:rsidR="007510B6">
        <w:rPr>
          <w:b/>
        </w:rPr>
        <w:t xml:space="preserve">ing </w:t>
      </w:r>
      <w:proofErr w:type="gramStart"/>
      <w:r w:rsidR="007510B6">
        <w:rPr>
          <w:b/>
        </w:rPr>
        <w:t>The</w:t>
      </w:r>
      <w:proofErr w:type="gramEnd"/>
      <w:r w:rsidR="007510B6">
        <w:rPr>
          <w:b/>
        </w:rPr>
        <w:t xml:space="preserve"> Future</w:t>
      </w:r>
    </w:p>
    <w:p w14:paraId="34672BD7" w14:textId="774D9A4F" w:rsidR="001452DC" w:rsidRPr="00020753" w:rsidRDefault="007F3A7D" w:rsidP="005B7B63">
      <w:pPr>
        <w:ind w:firstLine="0"/>
        <w:jc w:val="center"/>
      </w:pPr>
      <w:r>
        <w:t>&lt;</w:t>
      </w:r>
      <w:r w:rsidR="00856585">
        <w:t xml:space="preserve">Insert </w:t>
      </w:r>
      <w:r w:rsidR="007510B6">
        <w:t>Scenario</w:t>
      </w:r>
      <w:r w:rsidR="007C268A" w:rsidRPr="00020753">
        <w:t xml:space="preserve"> </w:t>
      </w:r>
      <w:r w:rsidR="005645A4" w:rsidRPr="00020753">
        <w:t>T</w:t>
      </w:r>
      <w:r w:rsidR="007C268A" w:rsidRPr="00020753">
        <w:t>itle</w:t>
      </w:r>
      <w:r w:rsidR="005645A4" w:rsidRPr="00020753">
        <w:t xml:space="preserve"> </w:t>
      </w:r>
      <w:r>
        <w:t>&gt;</w:t>
      </w:r>
    </w:p>
    <w:p w14:paraId="7509A866" w14:textId="77777777" w:rsidR="004E1443" w:rsidRPr="00020753" w:rsidRDefault="006A791E" w:rsidP="005B7B63">
      <w:pPr>
        <w:ind w:firstLine="0"/>
        <w:jc w:val="center"/>
      </w:pPr>
      <w:r w:rsidRPr="00020753">
        <w:t>Submitted by</w:t>
      </w:r>
    </w:p>
    <w:p w14:paraId="0E8E5455" w14:textId="091E0DF0" w:rsidR="00A46DC6" w:rsidRDefault="007F3A7D" w:rsidP="005B7B63">
      <w:pPr>
        <w:ind w:firstLine="0"/>
        <w:jc w:val="center"/>
      </w:pPr>
      <w:r>
        <w:t>&lt;</w:t>
      </w:r>
      <w:r w:rsidR="00A46DC6" w:rsidRPr="00020753">
        <w:t xml:space="preserve">Insert </w:t>
      </w:r>
      <w:r>
        <w:t>Name&gt;</w:t>
      </w:r>
    </w:p>
    <w:p w14:paraId="4B436790" w14:textId="77777777" w:rsidR="007510B6" w:rsidRPr="00020753" w:rsidRDefault="007510B6" w:rsidP="007510B6">
      <w:pPr>
        <w:ind w:firstLine="0"/>
        <w:jc w:val="center"/>
      </w:pPr>
      <w:r>
        <w:t>&lt;</w:t>
      </w:r>
      <w:r w:rsidRPr="00020753">
        <w:t xml:space="preserve">Insert </w:t>
      </w:r>
      <w:r>
        <w:t>Name&gt;</w:t>
      </w:r>
    </w:p>
    <w:p w14:paraId="61096D2D" w14:textId="7828E318" w:rsidR="007510B6" w:rsidRPr="00020753" w:rsidRDefault="007510B6" w:rsidP="007510B6">
      <w:pPr>
        <w:ind w:firstLine="0"/>
        <w:jc w:val="center"/>
      </w:pPr>
      <w:r>
        <w:t>&lt;</w:t>
      </w:r>
      <w:r w:rsidRPr="00020753">
        <w:t xml:space="preserve">Insert </w:t>
      </w:r>
      <w:r>
        <w:t>Name&gt;</w:t>
      </w:r>
    </w:p>
    <w:p w14:paraId="670F3A33" w14:textId="5DB0C451" w:rsidR="00F024E3" w:rsidRDefault="00011890" w:rsidP="007510B6">
      <w:pPr>
        <w:ind w:firstLine="0"/>
        <w:jc w:val="center"/>
      </w:pPr>
      <w:r w:rsidRPr="00020753">
        <w:t xml:space="preserve">&lt;Insert </w:t>
      </w:r>
      <w:r w:rsidR="005B7B63">
        <w:t xml:space="preserve">Submission </w:t>
      </w:r>
      <w:r w:rsidRPr="00020753">
        <w:t xml:space="preserve">Date&gt; </w:t>
      </w: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2F32E7D1" w14:textId="5192B375" w:rsidR="00092ACE" w:rsidRDefault="00E14CED" w:rsidP="00092ACE">
      <w:pPr>
        <w:pStyle w:val="Heading1"/>
      </w:pPr>
      <w:r>
        <w:lastRenderedPageBreak/>
        <w:t>Mode</w:t>
      </w:r>
      <w:bookmarkStart w:id="0" w:name="_GoBack"/>
      <w:bookmarkEnd w:id="0"/>
      <w:r w:rsidR="007510B6">
        <w:t xml:space="preserve">ling </w:t>
      </w:r>
      <w:proofErr w:type="gramStart"/>
      <w:r w:rsidR="007510B6">
        <w:t>The</w:t>
      </w:r>
      <w:proofErr w:type="gramEnd"/>
      <w:r w:rsidR="007510B6">
        <w:t xml:space="preserve"> Future Responses</w:t>
      </w:r>
    </w:p>
    <w:p w14:paraId="2828ED81" w14:textId="478A5F68" w:rsidR="006B33E5" w:rsidRDefault="007510B6" w:rsidP="006B33E5">
      <w:r>
        <w:t xml:space="preserve">Here is where you should simply respond to each of the ten questions. Feel free to respond in </w:t>
      </w:r>
      <w:r w:rsidR="0064562A">
        <w:t>narrative form</w:t>
      </w:r>
      <w:r>
        <w:t xml:space="preserve"> or </w:t>
      </w:r>
      <w:r w:rsidR="0064562A">
        <w:t>e</w:t>
      </w:r>
      <w:r>
        <w:t>numerated form. Organization is more important than the formatting</w:t>
      </w:r>
      <w:r w:rsidR="006B33E5">
        <w:t xml:space="preserve"> (at this point)</w:t>
      </w:r>
      <w:r>
        <w:t xml:space="preserve">. As well, it is important to address the questions asked. </w:t>
      </w:r>
      <w:r w:rsidR="0064562A">
        <w:t>All sentences should</w:t>
      </w:r>
      <w:r w:rsidR="00092ACE" w:rsidRPr="00D336C6">
        <w:t xml:space="preserve"> be </w:t>
      </w:r>
      <w:r w:rsidR="006B33E5">
        <w:t xml:space="preserve">grammatically correct </w:t>
      </w:r>
      <w:r w:rsidR="00092ACE" w:rsidRPr="00D336C6">
        <w:t>and focused.</w:t>
      </w:r>
      <w:r w:rsidR="006B33E5">
        <w:t xml:space="preserve"> </w:t>
      </w:r>
      <w:r w:rsidR="0064562A">
        <w:t xml:space="preserve">I have also included a sample Reference (Work Cited) page that should be used to eliminate instances of plagiarism. Overlay the current Reference examples with your own. Don’t forget that more extensive examples are given at </w:t>
      </w:r>
      <w:hyperlink r:id="rId8" w:history="1">
        <w:r w:rsidR="0064562A" w:rsidRPr="002C0B0C">
          <w:rPr>
            <w:rStyle w:val="Hyperlink"/>
            <w:rFonts w:cs="Lucida Sans Unicode"/>
            <w:szCs w:val="21"/>
            <w:shd w:val="clear" w:color="auto" w:fill="FFFFFF"/>
          </w:rPr>
          <w:t>https://owl.purdue.edu/owl/research_and_citation/apa_style/apa_formatting_and_style_guide/general_format.html</w:t>
        </w:r>
      </w:hyperlink>
      <w:r w:rsidR="0064562A">
        <w:rPr>
          <w:rFonts w:cs="Lucida Sans Unicode"/>
          <w:color w:val="2A2A2A"/>
          <w:szCs w:val="21"/>
          <w:shd w:val="clear" w:color="auto" w:fill="FFFFFF"/>
        </w:rPr>
        <w:t xml:space="preserve"> .</w:t>
      </w:r>
    </w:p>
    <w:p w14:paraId="13D0AA22" w14:textId="0050BB67" w:rsidR="006B33E5" w:rsidRDefault="0064562A" w:rsidP="006B33E5">
      <w:r>
        <w:t>If you decide to utilize the</w:t>
      </w:r>
      <w:r w:rsidR="006B33E5">
        <w:t xml:space="preserve"> narrative form, simply type over the paragraph here (and the paragraph above) and the formatting is already in place. An example of a</w:t>
      </w:r>
      <w:r>
        <w:t>n</w:t>
      </w:r>
      <w:r w:rsidR="006B33E5">
        <w:t xml:space="preserve"> </w:t>
      </w:r>
      <w:r>
        <w:t xml:space="preserve">enumerated list is below; place your response below each question asked. </w:t>
      </w:r>
      <w:r w:rsidR="006B33E5">
        <w:t>Simply delete the narrative in the paragraph above and here and just use the format for a</w:t>
      </w:r>
      <w:r>
        <w:t>n</w:t>
      </w:r>
      <w:r w:rsidR="006B33E5">
        <w:t xml:space="preserve"> </w:t>
      </w:r>
      <w:r>
        <w:t>e</w:t>
      </w:r>
      <w:r w:rsidR="006B33E5">
        <w:t>numerated list.</w:t>
      </w:r>
      <w:r>
        <w:t xml:space="preserve"> </w:t>
      </w:r>
    </w:p>
    <w:p w14:paraId="071E527B" w14:textId="1B277065" w:rsidR="006B33E5" w:rsidRDefault="0064562A" w:rsidP="006B33E5">
      <w:pPr>
        <w:rPr>
          <w:color w:val="000000"/>
        </w:rPr>
      </w:pPr>
      <w:r>
        <w:rPr>
          <w:color w:val="000000"/>
        </w:rPr>
        <w:t>Responses to the given scenario</w:t>
      </w:r>
      <w:r w:rsidR="006B33E5" w:rsidRPr="00894C88">
        <w:rPr>
          <w:color w:val="000000"/>
        </w:rPr>
        <w:t>:</w:t>
      </w:r>
      <w:r>
        <w:rPr>
          <w:color w:val="000000"/>
        </w:rPr>
        <w:t xml:space="preserve"> </w:t>
      </w:r>
      <w:r w:rsidR="006B33E5" w:rsidRPr="00894C88">
        <w:rPr>
          <w:color w:val="000000"/>
        </w:rPr>
        <w:t xml:space="preserve"> </w:t>
      </w:r>
    </w:p>
    <w:p w14:paraId="314EEB30" w14:textId="77777777" w:rsidR="006B33E5" w:rsidRPr="005D241F" w:rsidRDefault="006B33E5" w:rsidP="006B33E5">
      <w:pPr>
        <w:pStyle w:val="ListNumber"/>
        <w:numPr>
          <w:ilvl w:val="0"/>
          <w:numId w:val="77"/>
        </w:numPr>
      </w:pPr>
      <w:r w:rsidRPr="005D241F">
        <w:t xml:space="preserve">Number and labels of scales (and subscales); </w:t>
      </w:r>
    </w:p>
    <w:p w14:paraId="3BA15440" w14:textId="77777777" w:rsidR="006B33E5" w:rsidRPr="005D241F" w:rsidRDefault="006B33E5" w:rsidP="006B33E5">
      <w:pPr>
        <w:pStyle w:val="ListNumber"/>
        <w:numPr>
          <w:ilvl w:val="0"/>
          <w:numId w:val="77"/>
        </w:numPr>
      </w:pPr>
      <w:r w:rsidRPr="005D241F">
        <w:t xml:space="preserve">Number or items per scale (and subscale); </w:t>
      </w:r>
    </w:p>
    <w:p w14:paraId="3729DD7D" w14:textId="77777777" w:rsidR="006B33E5" w:rsidRPr="005D241F" w:rsidRDefault="006B33E5" w:rsidP="006B33E5">
      <w:pPr>
        <w:pStyle w:val="ListNumber"/>
        <w:numPr>
          <w:ilvl w:val="0"/>
          <w:numId w:val="77"/>
        </w:numPr>
      </w:pPr>
      <w:r w:rsidRPr="005D241F">
        <w:t xml:space="preserve">Type of scale / data (e.g., Likert scales produce technically ordinal data--ONLY SOME have a format that allows for APPROXIMATION to continuous data--required justification of approximation, with references); </w:t>
      </w:r>
    </w:p>
    <w:p w14:paraId="5C22CDC3" w14:textId="77777777" w:rsidR="006B33E5" w:rsidRPr="005D241F" w:rsidRDefault="006B33E5" w:rsidP="006B33E5">
      <w:pPr>
        <w:pStyle w:val="ListNumber"/>
        <w:numPr>
          <w:ilvl w:val="0"/>
          <w:numId w:val="77"/>
        </w:numPr>
      </w:pPr>
      <w:r w:rsidRPr="005D241F">
        <w:t xml:space="preserve">Method of data aggregation (e.g., for continuous scales: sum vs. mean vs. other mathematical formula). </w:t>
      </w:r>
    </w:p>
    <w:p w14:paraId="673133FB" w14:textId="77777777" w:rsidR="006B33E5" w:rsidRDefault="006B33E5" w:rsidP="006B33E5"/>
    <w:p w14:paraId="05F1C52E" w14:textId="45F871C4" w:rsidR="00092ACE" w:rsidRDefault="006B33E5" w:rsidP="006B33E5">
      <w:r>
        <w:t xml:space="preserve"> </w:t>
      </w:r>
      <w:r>
        <w:rPr>
          <w:highlight w:val="yellow"/>
        </w:rPr>
        <w:t xml:space="preserve">Remove all instructions before the </w:t>
      </w:r>
      <w:r w:rsidR="00F24D1A" w:rsidRPr="00F24D1A">
        <w:rPr>
          <w:highlight w:val="yellow"/>
        </w:rPr>
        <w:t>submissio</w:t>
      </w:r>
      <w:r>
        <w:rPr>
          <w:highlight w:val="yellow"/>
        </w:rPr>
        <w:t>n is turned i</w:t>
      </w:r>
      <w:r w:rsidR="00F24D1A" w:rsidRPr="00F24D1A">
        <w:rPr>
          <w:highlight w:val="yellow"/>
        </w:rPr>
        <w:t>n</w:t>
      </w:r>
      <w:r>
        <w:rPr>
          <w:highlight w:val="yellow"/>
        </w:rPr>
        <w:t>.</w:t>
      </w:r>
      <w:r w:rsidR="00874674">
        <w:rPr>
          <w:highlight w:val="yellow"/>
        </w:rPr>
        <w:t xml:space="preserve"> </w:t>
      </w:r>
      <w:r w:rsidR="00722C59">
        <w:br w:type="page"/>
      </w:r>
    </w:p>
    <w:p w14:paraId="62BA2422" w14:textId="77777777" w:rsidR="00C84961" w:rsidRPr="00020753" w:rsidRDefault="00C84961" w:rsidP="00BE7689">
      <w:pPr>
        <w:pStyle w:val="Heading1"/>
      </w:pPr>
      <w:bookmarkStart w:id="1" w:name="_Toc299429098"/>
      <w:r w:rsidRPr="00020753">
        <w:t>References</w:t>
      </w:r>
      <w:bookmarkEnd w:id="1"/>
    </w:p>
    <w:p w14:paraId="1A0908E4" w14:textId="6ADE334F" w:rsidR="008D45C8" w:rsidRDefault="0064562A" w:rsidP="008D45C8">
      <w:pPr>
        <w:pStyle w:val="Refs"/>
      </w:pPr>
      <w:r>
        <w:t>Lastname</w:t>
      </w:r>
      <w:r w:rsidR="00C8071C">
        <w:t>1, A</w:t>
      </w:r>
      <w:r w:rsidR="008D45C8">
        <w:t xml:space="preserve">.H., </w:t>
      </w:r>
      <w:r w:rsidR="00C8071C">
        <w:t>Lastname2, B.Q</w:t>
      </w:r>
      <w:r w:rsidR="008D45C8">
        <w:t xml:space="preserve">., &amp; </w:t>
      </w:r>
      <w:r w:rsidR="00C8071C">
        <w:t>Lastname3</w:t>
      </w:r>
      <w:r w:rsidR="008D45C8">
        <w:t xml:space="preserve">, </w:t>
      </w:r>
      <w:r w:rsidR="00C8071C">
        <w:t>C.R. (2015</w:t>
      </w:r>
      <w:r w:rsidR="008D45C8">
        <w:t xml:space="preserve">). </w:t>
      </w:r>
      <w:r w:rsidR="008D45C8" w:rsidRPr="00A53787">
        <w:rPr>
          <w:i/>
        </w:rPr>
        <w:t xml:space="preserve">Analyzing </w:t>
      </w:r>
      <w:r w:rsidR="00C8071C">
        <w:rPr>
          <w:i/>
        </w:rPr>
        <w:t>my scenario</w:t>
      </w:r>
      <w:r w:rsidR="008D45C8" w:rsidRPr="00A53787">
        <w:rPr>
          <w:i/>
        </w:rPr>
        <w:t xml:space="preserve">: </w:t>
      </w:r>
      <w:r w:rsidR="00C8071C">
        <w:rPr>
          <w:i/>
        </w:rPr>
        <w:t>Best practices</w:t>
      </w:r>
      <w:r w:rsidR="008D45C8">
        <w:t xml:space="preserve"> (second edition). Thousand Oaks, CA: Sage Publications.</w:t>
      </w:r>
    </w:p>
    <w:p w14:paraId="67A6D2D1" w14:textId="01385EC1" w:rsidR="008D45C8" w:rsidRDefault="00C8071C" w:rsidP="008D45C8">
      <w:pPr>
        <w:pStyle w:val="Refs"/>
      </w:pPr>
      <w:r>
        <w:t>Modeling the Future. (2018</w:t>
      </w:r>
      <w:r w:rsidR="008D45C8">
        <w:t xml:space="preserve">). </w:t>
      </w:r>
      <w:r>
        <w:rPr>
          <w:i/>
        </w:rPr>
        <w:t>Challenge Details</w:t>
      </w:r>
      <w:r w:rsidR="008D45C8" w:rsidRPr="00A53787">
        <w:rPr>
          <w:i/>
        </w:rPr>
        <w:t>.</w:t>
      </w:r>
      <w:r w:rsidR="008D45C8">
        <w:t xml:space="preserve"> Retrieved from: </w:t>
      </w:r>
      <w:r w:rsidRPr="00C8071C">
        <w:t>https://www.mtfchallenge.org/challenge-details/</w:t>
      </w:r>
    </w:p>
    <w:p w14:paraId="3B774D2D" w14:textId="77777777" w:rsidR="00C8071C" w:rsidRDefault="00C8071C" w:rsidP="008D45C8">
      <w:pPr>
        <w:pStyle w:val="Refs"/>
      </w:pPr>
    </w:p>
    <w:sectPr w:rsidR="00C8071C" w:rsidSect="00AB3BDA">
      <w:headerReference w:type="even" r:id="rId9"/>
      <w:headerReference w:type="default" r:id="rId10"/>
      <w:footerReference w:type="default" r:id="rId11"/>
      <w:headerReference w:type="first" r:id="rId12"/>
      <w:pgSz w:w="12240" w:h="15840" w:code="1"/>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3E50" w14:textId="77777777" w:rsidR="007510B6" w:rsidRDefault="007510B6" w:rsidP="00600AC2">
      <w:r>
        <w:separator/>
      </w:r>
    </w:p>
  </w:endnote>
  <w:endnote w:type="continuationSeparator" w:id="0">
    <w:p w14:paraId="0F5D73F6" w14:textId="77777777" w:rsidR="007510B6" w:rsidRDefault="007510B6"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0DCA" w14:textId="01665FBD" w:rsidR="007510B6" w:rsidRPr="009A754F" w:rsidRDefault="007510B6" w:rsidP="004D4874">
    <w:pPr>
      <w:pStyle w:val="Footer"/>
      <w:spacing w:before="240"/>
      <w:ind w:firstLine="0"/>
      <w:rPr>
        <w:sz w:val="20"/>
        <w:szCs w:val="20"/>
      </w:rPr>
    </w:pPr>
    <w:bookmarkStart w:id="2" w:name="OLE_LINK41"/>
    <w:bookmarkStart w:id="3" w:name="OLE_LINK42"/>
    <w:r>
      <w:rPr>
        <w:sz w:val="20"/>
        <w:szCs w:val="20"/>
      </w:rPr>
      <w:t>M</w:t>
    </w:r>
    <w:r w:rsidR="00224CD8">
      <w:rPr>
        <w:sz w:val="20"/>
        <w:szCs w:val="20"/>
      </w:rPr>
      <w:t>ode</w:t>
    </w:r>
    <w:r>
      <w:rPr>
        <w:sz w:val="20"/>
        <w:szCs w:val="20"/>
      </w:rPr>
      <w:t xml:space="preserve">ling The Future </w:t>
    </w:r>
    <w:proofErr w:type="spellStart"/>
    <w:r>
      <w:rPr>
        <w:sz w:val="20"/>
        <w:szCs w:val="20"/>
      </w:rPr>
      <w:t>Template</w:t>
    </w:r>
    <w:r w:rsidR="00A779D6">
      <w:rPr>
        <w:sz w:val="20"/>
        <w:szCs w:val="20"/>
      </w:rPr>
      <w:t>_NJohnson</w:t>
    </w:r>
    <w:proofErr w:type="spellEnd"/>
    <w:r>
      <w:rPr>
        <w:sz w:val="20"/>
        <w:szCs w:val="20"/>
      </w:rPr>
      <w:t xml:space="preserve"> v.1.0   12-3-18</w:t>
    </w:r>
  </w:p>
  <w:bookmarkEnd w:id="2"/>
  <w:bookmarkEnd w:id="3"/>
  <w:p w14:paraId="3049F42C" w14:textId="77777777" w:rsidR="007510B6" w:rsidRPr="00015D63" w:rsidRDefault="007510B6" w:rsidP="00FF30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01EBF" w14:textId="77777777" w:rsidR="007510B6" w:rsidRDefault="007510B6" w:rsidP="00600AC2">
      <w:r>
        <w:separator/>
      </w:r>
    </w:p>
  </w:footnote>
  <w:footnote w:type="continuationSeparator" w:id="0">
    <w:p w14:paraId="63565EC6" w14:textId="77777777" w:rsidR="007510B6" w:rsidRDefault="007510B6" w:rsidP="0060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F054" w14:textId="77777777" w:rsidR="007510B6" w:rsidRDefault="007510B6"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7510B6" w:rsidRDefault="007510B6" w:rsidP="002E29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B6A76" w14:textId="3E7D104E" w:rsidR="007510B6" w:rsidRPr="00F102F9" w:rsidRDefault="007510B6" w:rsidP="00FF3088">
    <w:pPr>
      <w:pStyle w:val="Header"/>
      <w:tabs>
        <w:tab w:val="left" w:pos="5431"/>
        <w:tab w:val="right" w:pos="8640"/>
      </w:tabs>
      <w:jc w:val="right"/>
    </w:pPr>
    <w:r>
      <w:fldChar w:fldCharType="begin"/>
    </w:r>
    <w:r>
      <w:instrText xml:space="preserve"> PAGE </w:instrText>
    </w:r>
    <w:r>
      <w:fldChar w:fldCharType="separate"/>
    </w:r>
    <w:r w:rsidR="00E14CED">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0AFD8" w14:textId="77777777" w:rsidR="007510B6" w:rsidRDefault="007510B6" w:rsidP="00FF30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C80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D6B97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A7ADB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7EB9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D0A59B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E98AC4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450229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F4B46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8FCD7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B6D5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51ACD"/>
    <w:multiLevelType w:val="hybridMultilevel"/>
    <w:tmpl w:val="D02235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08A5045"/>
    <w:multiLevelType w:val="hybridMultilevel"/>
    <w:tmpl w:val="FA68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14" w15:restartNumberingAfterBreak="0">
    <w:nsid w:val="037727CC"/>
    <w:multiLevelType w:val="hybridMultilevel"/>
    <w:tmpl w:val="EDD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F62FFF"/>
    <w:multiLevelType w:val="hybridMultilevel"/>
    <w:tmpl w:val="3EE65E3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079B6E5E"/>
    <w:multiLevelType w:val="hybridMultilevel"/>
    <w:tmpl w:val="A4DE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84870E7"/>
    <w:multiLevelType w:val="hybridMultilevel"/>
    <w:tmpl w:val="1F7E88C0"/>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7714F"/>
    <w:multiLevelType w:val="hybridMultilevel"/>
    <w:tmpl w:val="545CD908"/>
    <w:lvl w:ilvl="0" w:tplc="0409000F">
      <w:start w:val="1"/>
      <w:numFmt w:val="decimal"/>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0" w15:restartNumberingAfterBreak="0">
    <w:nsid w:val="096C2F5B"/>
    <w:multiLevelType w:val="hybridMultilevel"/>
    <w:tmpl w:val="CC9AD82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0BB9577A"/>
    <w:multiLevelType w:val="hybridMultilevel"/>
    <w:tmpl w:val="741A7762"/>
    <w:lvl w:ilvl="0" w:tplc="53F08F7E">
      <w:start w:val="1"/>
      <w:numFmt w:val="decimal"/>
      <w:lvlText w:val="%1."/>
      <w:lvlJc w:val="left"/>
      <w:pPr>
        <w:ind w:left="877"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0D58232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E71D1D"/>
    <w:multiLevelType w:val="hybridMultilevel"/>
    <w:tmpl w:val="4E0E0068"/>
    <w:lvl w:ilvl="0" w:tplc="0409000F">
      <w:start w:val="1"/>
      <w:numFmt w:val="decimal"/>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6" w15:restartNumberingAfterBreak="0">
    <w:nsid w:val="1D6979E1"/>
    <w:multiLevelType w:val="hybridMultilevel"/>
    <w:tmpl w:val="FA3A332E"/>
    <w:lvl w:ilvl="0" w:tplc="53F08F7E">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7" w15:restartNumberingAfterBreak="0">
    <w:nsid w:val="22635729"/>
    <w:multiLevelType w:val="hybridMultilevel"/>
    <w:tmpl w:val="1F8C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60B2399"/>
    <w:multiLevelType w:val="multilevel"/>
    <w:tmpl w:val="A6E65680"/>
    <w:lvl w:ilvl="0">
      <w:start w:val="1"/>
      <w:numFmt w:val="decimal"/>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2B7D08A2"/>
    <w:multiLevelType w:val="hybridMultilevel"/>
    <w:tmpl w:val="D77085AC"/>
    <w:lvl w:ilvl="0" w:tplc="53F08F7E">
      <w:start w:val="1"/>
      <w:numFmt w:val="decimal"/>
      <w:lvlText w:val="%1."/>
      <w:lvlJc w:val="left"/>
      <w:pPr>
        <w:ind w:left="877"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2D5A1A05"/>
    <w:multiLevelType w:val="hybridMultilevel"/>
    <w:tmpl w:val="C9685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0B08CD"/>
    <w:multiLevelType w:val="hybridMultilevel"/>
    <w:tmpl w:val="BFCCA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F371EBA"/>
    <w:multiLevelType w:val="multilevel"/>
    <w:tmpl w:val="F216D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E770E8"/>
    <w:multiLevelType w:val="hybridMultilevel"/>
    <w:tmpl w:val="8786B51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3383566E"/>
    <w:multiLevelType w:val="hybridMultilevel"/>
    <w:tmpl w:val="F926D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3C966A8"/>
    <w:multiLevelType w:val="hybridMultilevel"/>
    <w:tmpl w:val="0F44FEBE"/>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7" w15:restartNumberingAfterBreak="0">
    <w:nsid w:val="36261EAD"/>
    <w:multiLevelType w:val="hybridMultilevel"/>
    <w:tmpl w:val="C75225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695D39"/>
    <w:multiLevelType w:val="hybridMultilevel"/>
    <w:tmpl w:val="3EE65E3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3D300C82"/>
    <w:multiLevelType w:val="hybridMultilevel"/>
    <w:tmpl w:val="1006104E"/>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0" w15:restartNumberingAfterBreak="0">
    <w:nsid w:val="40401AFA"/>
    <w:multiLevelType w:val="hybridMultilevel"/>
    <w:tmpl w:val="51605F84"/>
    <w:lvl w:ilvl="0" w:tplc="B81CB2BA">
      <w:start w:val="1"/>
      <w:numFmt w:val="decimal"/>
      <w:lvlText w:val="%1."/>
      <w:lvlJc w:val="left"/>
      <w:pPr>
        <w:tabs>
          <w:tab w:val="num" w:pos="720"/>
        </w:tabs>
        <w:ind w:left="720" w:hanging="360"/>
      </w:pPr>
    </w:lvl>
    <w:lvl w:ilvl="1" w:tplc="25408ACA" w:tentative="1">
      <w:start w:val="1"/>
      <w:numFmt w:val="decimal"/>
      <w:lvlText w:val="%2."/>
      <w:lvlJc w:val="left"/>
      <w:pPr>
        <w:tabs>
          <w:tab w:val="num" w:pos="1440"/>
        </w:tabs>
        <w:ind w:left="1440" w:hanging="360"/>
      </w:pPr>
    </w:lvl>
    <w:lvl w:ilvl="2" w:tplc="CD98F450" w:tentative="1">
      <w:start w:val="1"/>
      <w:numFmt w:val="decimal"/>
      <w:lvlText w:val="%3."/>
      <w:lvlJc w:val="left"/>
      <w:pPr>
        <w:tabs>
          <w:tab w:val="num" w:pos="2160"/>
        </w:tabs>
        <w:ind w:left="2160" w:hanging="360"/>
      </w:pPr>
    </w:lvl>
    <w:lvl w:ilvl="3" w:tplc="21EA81DA" w:tentative="1">
      <w:start w:val="1"/>
      <w:numFmt w:val="decimal"/>
      <w:lvlText w:val="%4."/>
      <w:lvlJc w:val="left"/>
      <w:pPr>
        <w:tabs>
          <w:tab w:val="num" w:pos="2880"/>
        </w:tabs>
        <w:ind w:left="2880" w:hanging="360"/>
      </w:pPr>
    </w:lvl>
    <w:lvl w:ilvl="4" w:tplc="E6AABD7C" w:tentative="1">
      <w:start w:val="1"/>
      <w:numFmt w:val="decimal"/>
      <w:lvlText w:val="%5."/>
      <w:lvlJc w:val="left"/>
      <w:pPr>
        <w:tabs>
          <w:tab w:val="num" w:pos="3600"/>
        </w:tabs>
        <w:ind w:left="3600" w:hanging="360"/>
      </w:pPr>
    </w:lvl>
    <w:lvl w:ilvl="5" w:tplc="F2A6593C" w:tentative="1">
      <w:start w:val="1"/>
      <w:numFmt w:val="decimal"/>
      <w:lvlText w:val="%6."/>
      <w:lvlJc w:val="left"/>
      <w:pPr>
        <w:tabs>
          <w:tab w:val="num" w:pos="4320"/>
        </w:tabs>
        <w:ind w:left="4320" w:hanging="360"/>
      </w:pPr>
    </w:lvl>
    <w:lvl w:ilvl="6" w:tplc="D952D08C" w:tentative="1">
      <w:start w:val="1"/>
      <w:numFmt w:val="decimal"/>
      <w:lvlText w:val="%7."/>
      <w:lvlJc w:val="left"/>
      <w:pPr>
        <w:tabs>
          <w:tab w:val="num" w:pos="5040"/>
        </w:tabs>
        <w:ind w:left="5040" w:hanging="360"/>
      </w:pPr>
    </w:lvl>
    <w:lvl w:ilvl="7" w:tplc="08B8B656" w:tentative="1">
      <w:start w:val="1"/>
      <w:numFmt w:val="decimal"/>
      <w:lvlText w:val="%8."/>
      <w:lvlJc w:val="left"/>
      <w:pPr>
        <w:tabs>
          <w:tab w:val="num" w:pos="5760"/>
        </w:tabs>
        <w:ind w:left="5760" w:hanging="360"/>
      </w:pPr>
    </w:lvl>
    <w:lvl w:ilvl="8" w:tplc="95487C62" w:tentative="1">
      <w:start w:val="1"/>
      <w:numFmt w:val="decimal"/>
      <w:lvlText w:val="%9."/>
      <w:lvlJc w:val="left"/>
      <w:pPr>
        <w:tabs>
          <w:tab w:val="num" w:pos="6480"/>
        </w:tabs>
        <w:ind w:left="6480" w:hanging="360"/>
      </w:pPr>
    </w:lvl>
  </w:abstractNum>
  <w:abstractNum w:abstractNumId="41" w15:restartNumberingAfterBreak="0">
    <w:nsid w:val="43961B5B"/>
    <w:multiLevelType w:val="hybridMultilevel"/>
    <w:tmpl w:val="6CE4FB30"/>
    <w:lvl w:ilvl="0" w:tplc="53F08F7E">
      <w:start w:val="1"/>
      <w:numFmt w:val="decimal"/>
      <w:lvlText w:val="%1."/>
      <w:lvlJc w:val="left"/>
      <w:pPr>
        <w:ind w:left="783"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2" w15:restartNumberingAfterBreak="0">
    <w:nsid w:val="45E645C8"/>
    <w:multiLevelType w:val="hybridMultilevel"/>
    <w:tmpl w:val="85B0226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4A5312B3"/>
    <w:multiLevelType w:val="hybridMultilevel"/>
    <w:tmpl w:val="27263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942B0B"/>
    <w:multiLevelType w:val="hybridMultilevel"/>
    <w:tmpl w:val="FF46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6658F5"/>
    <w:multiLevelType w:val="hybridMultilevel"/>
    <w:tmpl w:val="023897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5E6928CC"/>
    <w:multiLevelType w:val="hybridMultilevel"/>
    <w:tmpl w:val="2ACA15DC"/>
    <w:lvl w:ilvl="0" w:tplc="53F08F7E">
      <w:start w:val="1"/>
      <w:numFmt w:val="decimal"/>
      <w:lvlText w:val="%1."/>
      <w:lvlJc w:val="left"/>
      <w:pPr>
        <w:ind w:left="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282489"/>
    <w:multiLevelType w:val="hybridMultilevel"/>
    <w:tmpl w:val="FA68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C01494"/>
    <w:multiLevelType w:val="hybridMultilevel"/>
    <w:tmpl w:val="6CE4FB30"/>
    <w:lvl w:ilvl="0" w:tplc="53F08F7E">
      <w:start w:val="1"/>
      <w:numFmt w:val="decimal"/>
      <w:lvlText w:val="%1."/>
      <w:lvlJc w:val="left"/>
      <w:pPr>
        <w:ind w:left="783"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9" w15:restartNumberingAfterBreak="0">
    <w:nsid w:val="64EB690F"/>
    <w:multiLevelType w:val="hybridMultilevel"/>
    <w:tmpl w:val="2004A8CE"/>
    <w:lvl w:ilvl="0" w:tplc="0409000F">
      <w:start w:val="1"/>
      <w:numFmt w:val="decimal"/>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50" w15:restartNumberingAfterBreak="0">
    <w:nsid w:val="666F0142"/>
    <w:multiLevelType w:val="hybridMultilevel"/>
    <w:tmpl w:val="FECC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E367AB"/>
    <w:multiLevelType w:val="hybridMultilevel"/>
    <w:tmpl w:val="1F7E88C0"/>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2"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576A0E"/>
    <w:multiLevelType w:val="hybridMultilevel"/>
    <w:tmpl w:val="C9E6F3F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69EB1953"/>
    <w:multiLevelType w:val="multilevel"/>
    <w:tmpl w:val="85B02268"/>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5" w15:restartNumberingAfterBreak="0">
    <w:nsid w:val="6B166D22"/>
    <w:multiLevelType w:val="hybridMultilevel"/>
    <w:tmpl w:val="DE12166A"/>
    <w:lvl w:ilvl="0" w:tplc="53F08F7E">
      <w:start w:val="1"/>
      <w:numFmt w:val="decimal"/>
      <w:lvlText w:val="%1."/>
      <w:lvlJc w:val="left"/>
      <w:pPr>
        <w:ind w:left="1489"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BB552B6"/>
    <w:multiLevelType w:val="hybridMultilevel"/>
    <w:tmpl w:val="A80C421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93C80"/>
    <w:multiLevelType w:val="hybridMultilevel"/>
    <w:tmpl w:val="7A72FFA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9" w15:restartNumberingAfterBreak="0">
    <w:nsid w:val="6F55694C"/>
    <w:multiLevelType w:val="hybridMultilevel"/>
    <w:tmpl w:val="9A58CB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708C6CCE"/>
    <w:multiLevelType w:val="multilevel"/>
    <w:tmpl w:val="A6E65680"/>
    <w:lvl w:ilvl="0">
      <w:start w:val="1"/>
      <w:numFmt w:val="decimal"/>
      <w:lvlText w:val="%1."/>
      <w:lvlJc w:val="left"/>
      <w:pPr>
        <w:ind w:left="108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1" w15:restartNumberingAfterBreak="0">
    <w:nsid w:val="74413411"/>
    <w:multiLevelType w:val="hybridMultilevel"/>
    <w:tmpl w:val="822666D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771F2DA9"/>
    <w:multiLevelType w:val="hybridMultilevel"/>
    <w:tmpl w:val="B7E8B67C"/>
    <w:lvl w:ilvl="0" w:tplc="2272C360">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BF53DBB"/>
    <w:multiLevelType w:val="hybridMultilevel"/>
    <w:tmpl w:val="F216D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25777A"/>
    <w:multiLevelType w:val="hybridMultilevel"/>
    <w:tmpl w:val="8DD6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37"/>
  </w:num>
  <w:num w:numId="3">
    <w:abstractNumId w:val="14"/>
  </w:num>
  <w:num w:numId="4">
    <w:abstractNumId w:val="36"/>
  </w:num>
  <w:num w:numId="5">
    <w:abstractNumId w:val="50"/>
  </w:num>
  <w:num w:numId="6">
    <w:abstractNumId w:val="19"/>
  </w:num>
  <w:num w:numId="7">
    <w:abstractNumId w:val="39"/>
  </w:num>
  <w:num w:numId="8">
    <w:abstractNumId w:val="57"/>
  </w:num>
  <w:num w:numId="9">
    <w:abstractNumId w:val="49"/>
  </w:num>
  <w:num w:numId="10">
    <w:abstractNumId w:val="61"/>
  </w:num>
  <w:num w:numId="11">
    <w:abstractNumId w:val="20"/>
  </w:num>
  <w:num w:numId="12">
    <w:abstractNumId w:val="58"/>
  </w:num>
  <w:num w:numId="13">
    <w:abstractNumId w:val="11"/>
  </w:num>
  <w:num w:numId="14">
    <w:abstractNumId w:val="53"/>
  </w:num>
  <w:num w:numId="15">
    <w:abstractNumId w:val="42"/>
  </w:num>
  <w:num w:numId="16">
    <w:abstractNumId w:val="54"/>
  </w:num>
  <w:num w:numId="17">
    <w:abstractNumId w:val="38"/>
  </w:num>
  <w:num w:numId="18">
    <w:abstractNumId w:val="15"/>
  </w:num>
  <w:num w:numId="19">
    <w:abstractNumId w:val="25"/>
  </w:num>
  <w:num w:numId="20">
    <w:abstractNumId w:val="40"/>
  </w:num>
  <w:num w:numId="21">
    <w:abstractNumId w:val="26"/>
  </w:num>
  <w:num w:numId="22">
    <w:abstractNumId w:val="43"/>
  </w:num>
  <w:num w:numId="23">
    <w:abstractNumId w:val="63"/>
  </w:num>
  <w:num w:numId="24">
    <w:abstractNumId w:val="33"/>
  </w:num>
  <w:num w:numId="25">
    <w:abstractNumId w:val="13"/>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 w:numId="37">
    <w:abstractNumId w:val="21"/>
  </w:num>
  <w:num w:numId="38">
    <w:abstractNumId w:val="30"/>
  </w:num>
  <w:num w:numId="39">
    <w:abstractNumId w:val="59"/>
  </w:num>
  <w:num w:numId="40">
    <w:abstractNumId w:val="45"/>
  </w:num>
  <w:num w:numId="41">
    <w:abstractNumId w:val="34"/>
  </w:num>
  <w:num w:numId="42">
    <w:abstractNumId w:val="64"/>
  </w:num>
  <w:num w:numId="43">
    <w:abstractNumId w:val="22"/>
  </w:num>
  <w:num w:numId="44">
    <w:abstractNumId w:val="29"/>
  </w:num>
  <w:num w:numId="45">
    <w:abstractNumId w:val="31"/>
  </w:num>
  <w:num w:numId="46">
    <w:abstractNumId w:val="48"/>
  </w:num>
  <w:num w:numId="47">
    <w:abstractNumId w:val="41"/>
  </w:num>
  <w:num w:numId="48">
    <w:abstractNumId w:val="46"/>
  </w:num>
  <w:num w:numId="49">
    <w:abstractNumId w:val="17"/>
  </w:num>
  <w:num w:numId="50">
    <w:abstractNumId w:val="62"/>
  </w:num>
  <w:num w:numId="51">
    <w:abstractNumId w:val="12"/>
  </w:num>
  <w:num w:numId="52">
    <w:abstractNumId w:val="35"/>
  </w:num>
  <w:num w:numId="53">
    <w:abstractNumId w:val="28"/>
  </w:num>
  <w:num w:numId="54">
    <w:abstractNumId w:val="32"/>
  </w:num>
  <w:num w:numId="55">
    <w:abstractNumId w:val="60"/>
  </w:num>
  <w:num w:numId="56">
    <w:abstractNumId w:val="52"/>
  </w:num>
  <w:num w:numId="57">
    <w:abstractNumId w:val="18"/>
  </w:num>
  <w:num w:numId="58">
    <w:abstractNumId w:val="51"/>
  </w:num>
  <w:num w:numId="59">
    <w:abstractNumId w:val="24"/>
  </w:num>
  <w:num w:numId="60">
    <w:abstractNumId w:val="55"/>
  </w:num>
  <w:num w:numId="61">
    <w:abstractNumId w:val="52"/>
    <w:lvlOverride w:ilvl="0">
      <w:startOverride w:val="1"/>
    </w:lvlOverride>
  </w:num>
  <w:num w:numId="62">
    <w:abstractNumId w:val="52"/>
    <w:lvlOverride w:ilvl="0">
      <w:startOverride w:val="1"/>
    </w:lvlOverride>
  </w:num>
  <w:num w:numId="63">
    <w:abstractNumId w:val="27"/>
  </w:num>
  <w:num w:numId="64">
    <w:abstractNumId w:val="52"/>
    <w:lvlOverride w:ilvl="0">
      <w:startOverride w:val="1"/>
    </w:lvlOverride>
  </w:num>
  <w:num w:numId="65">
    <w:abstractNumId w:val="52"/>
    <w:lvlOverride w:ilvl="0">
      <w:startOverride w:val="1"/>
    </w:lvlOverride>
  </w:num>
  <w:num w:numId="66">
    <w:abstractNumId w:val="52"/>
    <w:lvlOverride w:ilvl="0">
      <w:startOverride w:val="1"/>
    </w:lvlOverride>
  </w:num>
  <w:num w:numId="67">
    <w:abstractNumId w:val="52"/>
    <w:lvlOverride w:ilvl="0">
      <w:startOverride w:val="1"/>
    </w:lvlOverride>
  </w:num>
  <w:num w:numId="68">
    <w:abstractNumId w:val="52"/>
    <w:lvlOverride w:ilvl="0">
      <w:startOverride w:val="1"/>
    </w:lvlOverride>
  </w:num>
  <w:num w:numId="69">
    <w:abstractNumId w:val="52"/>
    <w:lvlOverride w:ilvl="0">
      <w:startOverride w:val="1"/>
    </w:lvlOverride>
  </w:num>
  <w:num w:numId="70">
    <w:abstractNumId w:val="44"/>
  </w:num>
  <w:num w:numId="71">
    <w:abstractNumId w:val="52"/>
    <w:lvlOverride w:ilvl="0">
      <w:startOverride w:val="1"/>
    </w:lvlOverride>
  </w:num>
  <w:num w:numId="72">
    <w:abstractNumId w:val="16"/>
  </w:num>
  <w:num w:numId="73">
    <w:abstractNumId w:val="23"/>
  </w:num>
  <w:num w:numId="74">
    <w:abstractNumId w:val="52"/>
    <w:lvlOverride w:ilvl="0">
      <w:startOverride w:val="1"/>
    </w:lvlOverride>
  </w:num>
  <w:num w:numId="75">
    <w:abstractNumId w:val="23"/>
  </w:num>
  <w:num w:numId="76">
    <w:abstractNumId w:val="47"/>
  </w:num>
  <w:num w:numId="77">
    <w:abstractNumId w:val="52"/>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E1"/>
    <w:rsid w:val="00000E4C"/>
    <w:rsid w:val="00001832"/>
    <w:rsid w:val="00001B72"/>
    <w:rsid w:val="0000272B"/>
    <w:rsid w:val="00003610"/>
    <w:rsid w:val="00003E26"/>
    <w:rsid w:val="00005B8F"/>
    <w:rsid w:val="000066D9"/>
    <w:rsid w:val="000070F4"/>
    <w:rsid w:val="000072AE"/>
    <w:rsid w:val="00007325"/>
    <w:rsid w:val="000075B9"/>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40231"/>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30E3"/>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67F9"/>
    <w:rsid w:val="000B747C"/>
    <w:rsid w:val="000C0029"/>
    <w:rsid w:val="000C03E2"/>
    <w:rsid w:val="000C1534"/>
    <w:rsid w:val="000C1BCC"/>
    <w:rsid w:val="000C28BA"/>
    <w:rsid w:val="000C2A9A"/>
    <w:rsid w:val="000C2E84"/>
    <w:rsid w:val="000C3942"/>
    <w:rsid w:val="000C4822"/>
    <w:rsid w:val="000C6046"/>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D51"/>
    <w:rsid w:val="001012B2"/>
    <w:rsid w:val="00102295"/>
    <w:rsid w:val="00104516"/>
    <w:rsid w:val="00105D93"/>
    <w:rsid w:val="0010698C"/>
    <w:rsid w:val="001073F8"/>
    <w:rsid w:val="00110966"/>
    <w:rsid w:val="00112279"/>
    <w:rsid w:val="00113601"/>
    <w:rsid w:val="00114B36"/>
    <w:rsid w:val="00115235"/>
    <w:rsid w:val="00120B9D"/>
    <w:rsid w:val="001215B0"/>
    <w:rsid w:val="00122E03"/>
    <w:rsid w:val="00122F79"/>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EF8"/>
    <w:rsid w:val="001545B4"/>
    <w:rsid w:val="00156471"/>
    <w:rsid w:val="00157518"/>
    <w:rsid w:val="00160EDF"/>
    <w:rsid w:val="001618C9"/>
    <w:rsid w:val="00163CE7"/>
    <w:rsid w:val="0016523B"/>
    <w:rsid w:val="00165E8B"/>
    <w:rsid w:val="00165F4E"/>
    <w:rsid w:val="00166562"/>
    <w:rsid w:val="001665BA"/>
    <w:rsid w:val="00170205"/>
    <w:rsid w:val="001729D6"/>
    <w:rsid w:val="00173B4A"/>
    <w:rsid w:val="001740C9"/>
    <w:rsid w:val="00174B5A"/>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D60"/>
    <w:rsid w:val="001E54F6"/>
    <w:rsid w:val="001E5992"/>
    <w:rsid w:val="001E7EC2"/>
    <w:rsid w:val="001F028F"/>
    <w:rsid w:val="001F0B2F"/>
    <w:rsid w:val="001F0C0A"/>
    <w:rsid w:val="001F171C"/>
    <w:rsid w:val="001F193C"/>
    <w:rsid w:val="001F31E0"/>
    <w:rsid w:val="001F3281"/>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4CD8"/>
    <w:rsid w:val="0022505C"/>
    <w:rsid w:val="002254DB"/>
    <w:rsid w:val="002262DE"/>
    <w:rsid w:val="00226490"/>
    <w:rsid w:val="00227444"/>
    <w:rsid w:val="002276E2"/>
    <w:rsid w:val="0022775B"/>
    <w:rsid w:val="00227C67"/>
    <w:rsid w:val="002310D4"/>
    <w:rsid w:val="00234080"/>
    <w:rsid w:val="00234A61"/>
    <w:rsid w:val="00237552"/>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7C2"/>
    <w:rsid w:val="002859C9"/>
    <w:rsid w:val="00286637"/>
    <w:rsid w:val="002913DB"/>
    <w:rsid w:val="002928C5"/>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77F"/>
    <w:rsid w:val="002C2D69"/>
    <w:rsid w:val="002C38C8"/>
    <w:rsid w:val="002D0940"/>
    <w:rsid w:val="002D1A67"/>
    <w:rsid w:val="002D2A48"/>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7AF9"/>
    <w:rsid w:val="0034018E"/>
    <w:rsid w:val="00342E56"/>
    <w:rsid w:val="00343CCE"/>
    <w:rsid w:val="00343EE8"/>
    <w:rsid w:val="003445C4"/>
    <w:rsid w:val="00344F46"/>
    <w:rsid w:val="00346488"/>
    <w:rsid w:val="003465C0"/>
    <w:rsid w:val="00346D58"/>
    <w:rsid w:val="003477C7"/>
    <w:rsid w:val="00352847"/>
    <w:rsid w:val="00352D35"/>
    <w:rsid w:val="00353162"/>
    <w:rsid w:val="00353FD5"/>
    <w:rsid w:val="00356048"/>
    <w:rsid w:val="0035629B"/>
    <w:rsid w:val="00356F5E"/>
    <w:rsid w:val="00360C92"/>
    <w:rsid w:val="003617BD"/>
    <w:rsid w:val="00361845"/>
    <w:rsid w:val="00362041"/>
    <w:rsid w:val="003623E4"/>
    <w:rsid w:val="00363291"/>
    <w:rsid w:val="00363931"/>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13FA"/>
    <w:rsid w:val="003D1DCB"/>
    <w:rsid w:val="003D2EA2"/>
    <w:rsid w:val="003D576A"/>
    <w:rsid w:val="003D65ED"/>
    <w:rsid w:val="003D6B5F"/>
    <w:rsid w:val="003D7AE5"/>
    <w:rsid w:val="003E1C6D"/>
    <w:rsid w:val="003E2F15"/>
    <w:rsid w:val="003E4605"/>
    <w:rsid w:val="003E47CE"/>
    <w:rsid w:val="003E4C99"/>
    <w:rsid w:val="003E5834"/>
    <w:rsid w:val="003E5B50"/>
    <w:rsid w:val="003E5E8B"/>
    <w:rsid w:val="003F0BA9"/>
    <w:rsid w:val="003F212E"/>
    <w:rsid w:val="003F2942"/>
    <w:rsid w:val="003F2E18"/>
    <w:rsid w:val="003F37A0"/>
    <w:rsid w:val="003F3EE4"/>
    <w:rsid w:val="003F47B0"/>
    <w:rsid w:val="003F558B"/>
    <w:rsid w:val="003F6395"/>
    <w:rsid w:val="004013A0"/>
    <w:rsid w:val="00401B10"/>
    <w:rsid w:val="0040347E"/>
    <w:rsid w:val="004040C0"/>
    <w:rsid w:val="0040451B"/>
    <w:rsid w:val="00404CB9"/>
    <w:rsid w:val="00405055"/>
    <w:rsid w:val="00405101"/>
    <w:rsid w:val="004051F1"/>
    <w:rsid w:val="00405B43"/>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22C9"/>
    <w:rsid w:val="004A5156"/>
    <w:rsid w:val="004A5478"/>
    <w:rsid w:val="004A582E"/>
    <w:rsid w:val="004A5D31"/>
    <w:rsid w:val="004A6336"/>
    <w:rsid w:val="004A6DC7"/>
    <w:rsid w:val="004B08E0"/>
    <w:rsid w:val="004B0983"/>
    <w:rsid w:val="004B2096"/>
    <w:rsid w:val="004B2C2E"/>
    <w:rsid w:val="004B2FBE"/>
    <w:rsid w:val="004B3450"/>
    <w:rsid w:val="004B5849"/>
    <w:rsid w:val="004B6D78"/>
    <w:rsid w:val="004B6FF4"/>
    <w:rsid w:val="004C13B1"/>
    <w:rsid w:val="004C19F7"/>
    <w:rsid w:val="004C24D7"/>
    <w:rsid w:val="004C2A70"/>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72E7"/>
    <w:rsid w:val="00587E74"/>
    <w:rsid w:val="00592725"/>
    <w:rsid w:val="00592E44"/>
    <w:rsid w:val="00592EFE"/>
    <w:rsid w:val="00592F0E"/>
    <w:rsid w:val="00594137"/>
    <w:rsid w:val="0059415D"/>
    <w:rsid w:val="005948A4"/>
    <w:rsid w:val="00594BA3"/>
    <w:rsid w:val="005A0ECC"/>
    <w:rsid w:val="005A3962"/>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705F"/>
    <w:rsid w:val="005E0E13"/>
    <w:rsid w:val="005E1391"/>
    <w:rsid w:val="005E4CE9"/>
    <w:rsid w:val="005E4D2D"/>
    <w:rsid w:val="005E4E44"/>
    <w:rsid w:val="005E59C0"/>
    <w:rsid w:val="005E6043"/>
    <w:rsid w:val="005E69D9"/>
    <w:rsid w:val="005F0C6C"/>
    <w:rsid w:val="005F1163"/>
    <w:rsid w:val="005F1840"/>
    <w:rsid w:val="005F2DB4"/>
    <w:rsid w:val="005F30AA"/>
    <w:rsid w:val="005F3C91"/>
    <w:rsid w:val="005F7156"/>
    <w:rsid w:val="006005FC"/>
    <w:rsid w:val="00600AC2"/>
    <w:rsid w:val="0060181A"/>
    <w:rsid w:val="00601A0D"/>
    <w:rsid w:val="006022E8"/>
    <w:rsid w:val="006024BB"/>
    <w:rsid w:val="00602CF4"/>
    <w:rsid w:val="00603069"/>
    <w:rsid w:val="00603157"/>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562A"/>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612C1"/>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60B"/>
    <w:rsid w:val="006A379F"/>
    <w:rsid w:val="006A382A"/>
    <w:rsid w:val="006A791E"/>
    <w:rsid w:val="006B0DD9"/>
    <w:rsid w:val="006B2956"/>
    <w:rsid w:val="006B29D0"/>
    <w:rsid w:val="006B33E5"/>
    <w:rsid w:val="006B52F1"/>
    <w:rsid w:val="006B5F71"/>
    <w:rsid w:val="006B789B"/>
    <w:rsid w:val="006B7D62"/>
    <w:rsid w:val="006C0A0B"/>
    <w:rsid w:val="006C0EAE"/>
    <w:rsid w:val="006C1828"/>
    <w:rsid w:val="006C1E1D"/>
    <w:rsid w:val="006C374F"/>
    <w:rsid w:val="006C44AD"/>
    <w:rsid w:val="006C47F0"/>
    <w:rsid w:val="006C4B68"/>
    <w:rsid w:val="006C5E7B"/>
    <w:rsid w:val="006C7434"/>
    <w:rsid w:val="006C7CF7"/>
    <w:rsid w:val="006D03D4"/>
    <w:rsid w:val="006D1C5C"/>
    <w:rsid w:val="006D2E5A"/>
    <w:rsid w:val="006D390A"/>
    <w:rsid w:val="006D460D"/>
    <w:rsid w:val="006D53B9"/>
    <w:rsid w:val="006D5511"/>
    <w:rsid w:val="006D5DC1"/>
    <w:rsid w:val="006D5DE9"/>
    <w:rsid w:val="006D6738"/>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406CF"/>
    <w:rsid w:val="00742157"/>
    <w:rsid w:val="0074429C"/>
    <w:rsid w:val="00746BED"/>
    <w:rsid w:val="007470E3"/>
    <w:rsid w:val="007510B6"/>
    <w:rsid w:val="00751204"/>
    <w:rsid w:val="0075124C"/>
    <w:rsid w:val="00751F23"/>
    <w:rsid w:val="0075200C"/>
    <w:rsid w:val="0075277E"/>
    <w:rsid w:val="0075444B"/>
    <w:rsid w:val="00754A3A"/>
    <w:rsid w:val="00754C5C"/>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B73"/>
    <w:rsid w:val="007747AD"/>
    <w:rsid w:val="007748C2"/>
    <w:rsid w:val="00774E38"/>
    <w:rsid w:val="00775A87"/>
    <w:rsid w:val="00777444"/>
    <w:rsid w:val="0077766A"/>
    <w:rsid w:val="0078323D"/>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ECD"/>
    <w:rsid w:val="007B5124"/>
    <w:rsid w:val="007B725F"/>
    <w:rsid w:val="007C0577"/>
    <w:rsid w:val="007C1341"/>
    <w:rsid w:val="007C247E"/>
    <w:rsid w:val="007C268A"/>
    <w:rsid w:val="007C2FC5"/>
    <w:rsid w:val="007C34DE"/>
    <w:rsid w:val="007C3A45"/>
    <w:rsid w:val="007C5AEA"/>
    <w:rsid w:val="007C6F06"/>
    <w:rsid w:val="007C737F"/>
    <w:rsid w:val="007D0216"/>
    <w:rsid w:val="007D0ADF"/>
    <w:rsid w:val="007D0E64"/>
    <w:rsid w:val="007D1EBD"/>
    <w:rsid w:val="007D1F34"/>
    <w:rsid w:val="007D1FFB"/>
    <w:rsid w:val="007D49D7"/>
    <w:rsid w:val="007D5C97"/>
    <w:rsid w:val="007D74EB"/>
    <w:rsid w:val="007E2947"/>
    <w:rsid w:val="007E30E3"/>
    <w:rsid w:val="007E318B"/>
    <w:rsid w:val="007E4A7B"/>
    <w:rsid w:val="007E4A7D"/>
    <w:rsid w:val="007E4CDD"/>
    <w:rsid w:val="007E55F8"/>
    <w:rsid w:val="007E6320"/>
    <w:rsid w:val="007E690D"/>
    <w:rsid w:val="007E72C6"/>
    <w:rsid w:val="007E78F4"/>
    <w:rsid w:val="007E7B77"/>
    <w:rsid w:val="007E7C6E"/>
    <w:rsid w:val="007E7E39"/>
    <w:rsid w:val="007F2AC0"/>
    <w:rsid w:val="007F3A7D"/>
    <w:rsid w:val="007F5366"/>
    <w:rsid w:val="007F5468"/>
    <w:rsid w:val="008006AC"/>
    <w:rsid w:val="00801F34"/>
    <w:rsid w:val="00802085"/>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72BC"/>
    <w:rsid w:val="00830156"/>
    <w:rsid w:val="008301A6"/>
    <w:rsid w:val="00832C01"/>
    <w:rsid w:val="0083430C"/>
    <w:rsid w:val="00834657"/>
    <w:rsid w:val="00835F9C"/>
    <w:rsid w:val="00840600"/>
    <w:rsid w:val="00842F89"/>
    <w:rsid w:val="00845510"/>
    <w:rsid w:val="0084584B"/>
    <w:rsid w:val="00847990"/>
    <w:rsid w:val="00847A13"/>
    <w:rsid w:val="00850887"/>
    <w:rsid w:val="008510F1"/>
    <w:rsid w:val="00851783"/>
    <w:rsid w:val="00853270"/>
    <w:rsid w:val="00853AAB"/>
    <w:rsid w:val="00854E2A"/>
    <w:rsid w:val="00855142"/>
    <w:rsid w:val="008553FD"/>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A05F4"/>
    <w:rsid w:val="008A1627"/>
    <w:rsid w:val="008A2B49"/>
    <w:rsid w:val="008A2F3D"/>
    <w:rsid w:val="008A347C"/>
    <w:rsid w:val="008A40A8"/>
    <w:rsid w:val="008A4D6E"/>
    <w:rsid w:val="008A5E50"/>
    <w:rsid w:val="008B085B"/>
    <w:rsid w:val="008B36CC"/>
    <w:rsid w:val="008B516B"/>
    <w:rsid w:val="008B5515"/>
    <w:rsid w:val="008B6D2D"/>
    <w:rsid w:val="008B756E"/>
    <w:rsid w:val="008B7B42"/>
    <w:rsid w:val="008C1824"/>
    <w:rsid w:val="008D0260"/>
    <w:rsid w:val="008D16C8"/>
    <w:rsid w:val="008D187F"/>
    <w:rsid w:val="008D2D28"/>
    <w:rsid w:val="008D2DDF"/>
    <w:rsid w:val="008D45C8"/>
    <w:rsid w:val="008D46CC"/>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55A"/>
    <w:rsid w:val="00900715"/>
    <w:rsid w:val="00900D9D"/>
    <w:rsid w:val="009015B5"/>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95B"/>
    <w:rsid w:val="00916F5A"/>
    <w:rsid w:val="0091720F"/>
    <w:rsid w:val="0092246F"/>
    <w:rsid w:val="009234D0"/>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70B0"/>
    <w:rsid w:val="0097776E"/>
    <w:rsid w:val="00980033"/>
    <w:rsid w:val="009801E3"/>
    <w:rsid w:val="0098024D"/>
    <w:rsid w:val="00982BDB"/>
    <w:rsid w:val="00982ED8"/>
    <w:rsid w:val="00984B61"/>
    <w:rsid w:val="00985645"/>
    <w:rsid w:val="0098760D"/>
    <w:rsid w:val="00987854"/>
    <w:rsid w:val="00991847"/>
    <w:rsid w:val="009929C6"/>
    <w:rsid w:val="009958E0"/>
    <w:rsid w:val="00995EB7"/>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153"/>
    <w:rsid w:val="009C4067"/>
    <w:rsid w:val="009C41FF"/>
    <w:rsid w:val="009C52FF"/>
    <w:rsid w:val="009D04F0"/>
    <w:rsid w:val="009D0B49"/>
    <w:rsid w:val="009D0EFD"/>
    <w:rsid w:val="009D1D89"/>
    <w:rsid w:val="009D2EFB"/>
    <w:rsid w:val="009D34AD"/>
    <w:rsid w:val="009E1A76"/>
    <w:rsid w:val="009E318D"/>
    <w:rsid w:val="009E49CB"/>
    <w:rsid w:val="009E782B"/>
    <w:rsid w:val="009F0009"/>
    <w:rsid w:val="009F1ABC"/>
    <w:rsid w:val="009F3ABA"/>
    <w:rsid w:val="009F4055"/>
    <w:rsid w:val="009F4709"/>
    <w:rsid w:val="009F4D87"/>
    <w:rsid w:val="009F4E80"/>
    <w:rsid w:val="009F640C"/>
    <w:rsid w:val="009F76F5"/>
    <w:rsid w:val="009F7B09"/>
    <w:rsid w:val="009F7C78"/>
    <w:rsid w:val="00A008D1"/>
    <w:rsid w:val="00A00EF3"/>
    <w:rsid w:val="00A0197D"/>
    <w:rsid w:val="00A03154"/>
    <w:rsid w:val="00A04212"/>
    <w:rsid w:val="00A05A21"/>
    <w:rsid w:val="00A061F2"/>
    <w:rsid w:val="00A07092"/>
    <w:rsid w:val="00A07105"/>
    <w:rsid w:val="00A11122"/>
    <w:rsid w:val="00A1147C"/>
    <w:rsid w:val="00A12731"/>
    <w:rsid w:val="00A141EE"/>
    <w:rsid w:val="00A14B9B"/>
    <w:rsid w:val="00A16D79"/>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B69"/>
    <w:rsid w:val="00A35FAC"/>
    <w:rsid w:val="00A35FFB"/>
    <w:rsid w:val="00A369C1"/>
    <w:rsid w:val="00A3748F"/>
    <w:rsid w:val="00A37930"/>
    <w:rsid w:val="00A37952"/>
    <w:rsid w:val="00A42275"/>
    <w:rsid w:val="00A435F2"/>
    <w:rsid w:val="00A4374F"/>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430B"/>
    <w:rsid w:val="00A6473B"/>
    <w:rsid w:val="00A65FCC"/>
    <w:rsid w:val="00A6696A"/>
    <w:rsid w:val="00A66B97"/>
    <w:rsid w:val="00A72FD6"/>
    <w:rsid w:val="00A73323"/>
    <w:rsid w:val="00A74123"/>
    <w:rsid w:val="00A74379"/>
    <w:rsid w:val="00A75898"/>
    <w:rsid w:val="00A77530"/>
    <w:rsid w:val="00A779D6"/>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70F1"/>
    <w:rsid w:val="00AA0995"/>
    <w:rsid w:val="00AA2438"/>
    <w:rsid w:val="00AA2BED"/>
    <w:rsid w:val="00AA3C02"/>
    <w:rsid w:val="00AA3F1F"/>
    <w:rsid w:val="00AA5469"/>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A2E"/>
    <w:rsid w:val="00AD5E13"/>
    <w:rsid w:val="00AD6098"/>
    <w:rsid w:val="00AD70E5"/>
    <w:rsid w:val="00AE27AF"/>
    <w:rsid w:val="00AE2830"/>
    <w:rsid w:val="00AE29CB"/>
    <w:rsid w:val="00AE3A48"/>
    <w:rsid w:val="00AE449F"/>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7E98"/>
    <w:rsid w:val="00B10306"/>
    <w:rsid w:val="00B10EA6"/>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C08"/>
    <w:rsid w:val="00BB1F8B"/>
    <w:rsid w:val="00BB21FE"/>
    <w:rsid w:val="00BB5356"/>
    <w:rsid w:val="00BB5482"/>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2484"/>
    <w:rsid w:val="00BE24EB"/>
    <w:rsid w:val="00BE3363"/>
    <w:rsid w:val="00BE37B4"/>
    <w:rsid w:val="00BE4087"/>
    <w:rsid w:val="00BE47F6"/>
    <w:rsid w:val="00BE4AAB"/>
    <w:rsid w:val="00BE678A"/>
    <w:rsid w:val="00BE7689"/>
    <w:rsid w:val="00BE7725"/>
    <w:rsid w:val="00BF21DC"/>
    <w:rsid w:val="00BF278F"/>
    <w:rsid w:val="00BF42AB"/>
    <w:rsid w:val="00BF48F5"/>
    <w:rsid w:val="00BF7D3D"/>
    <w:rsid w:val="00C019E2"/>
    <w:rsid w:val="00C020F0"/>
    <w:rsid w:val="00C025D4"/>
    <w:rsid w:val="00C03ABF"/>
    <w:rsid w:val="00C03C21"/>
    <w:rsid w:val="00C042EB"/>
    <w:rsid w:val="00C04BCA"/>
    <w:rsid w:val="00C062E0"/>
    <w:rsid w:val="00C06EDA"/>
    <w:rsid w:val="00C07F08"/>
    <w:rsid w:val="00C10C43"/>
    <w:rsid w:val="00C11F4D"/>
    <w:rsid w:val="00C1299F"/>
    <w:rsid w:val="00C12CCA"/>
    <w:rsid w:val="00C1347E"/>
    <w:rsid w:val="00C147AD"/>
    <w:rsid w:val="00C17233"/>
    <w:rsid w:val="00C17444"/>
    <w:rsid w:val="00C17492"/>
    <w:rsid w:val="00C2104D"/>
    <w:rsid w:val="00C234FE"/>
    <w:rsid w:val="00C245DF"/>
    <w:rsid w:val="00C25B31"/>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071C"/>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21550"/>
    <w:rsid w:val="00D21600"/>
    <w:rsid w:val="00D21692"/>
    <w:rsid w:val="00D225F7"/>
    <w:rsid w:val="00D23B05"/>
    <w:rsid w:val="00D24FB1"/>
    <w:rsid w:val="00D25248"/>
    <w:rsid w:val="00D26058"/>
    <w:rsid w:val="00D278D3"/>
    <w:rsid w:val="00D27B23"/>
    <w:rsid w:val="00D30373"/>
    <w:rsid w:val="00D3051B"/>
    <w:rsid w:val="00D30D72"/>
    <w:rsid w:val="00D3224A"/>
    <w:rsid w:val="00D32EB0"/>
    <w:rsid w:val="00D3326E"/>
    <w:rsid w:val="00D336C6"/>
    <w:rsid w:val="00D33C9C"/>
    <w:rsid w:val="00D3558C"/>
    <w:rsid w:val="00D355D3"/>
    <w:rsid w:val="00D3786D"/>
    <w:rsid w:val="00D42341"/>
    <w:rsid w:val="00D43B3D"/>
    <w:rsid w:val="00D43C83"/>
    <w:rsid w:val="00D443BE"/>
    <w:rsid w:val="00D4577F"/>
    <w:rsid w:val="00D50F7C"/>
    <w:rsid w:val="00D51AD4"/>
    <w:rsid w:val="00D5276D"/>
    <w:rsid w:val="00D55CC6"/>
    <w:rsid w:val="00D62157"/>
    <w:rsid w:val="00D625EF"/>
    <w:rsid w:val="00D63248"/>
    <w:rsid w:val="00D63BA8"/>
    <w:rsid w:val="00D656AA"/>
    <w:rsid w:val="00D65FC3"/>
    <w:rsid w:val="00D662A5"/>
    <w:rsid w:val="00D67954"/>
    <w:rsid w:val="00D71E52"/>
    <w:rsid w:val="00D71F32"/>
    <w:rsid w:val="00D7357A"/>
    <w:rsid w:val="00D738E7"/>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4CF2"/>
    <w:rsid w:val="00DA5CAC"/>
    <w:rsid w:val="00DA5E53"/>
    <w:rsid w:val="00DA70A0"/>
    <w:rsid w:val="00DA7BC5"/>
    <w:rsid w:val="00DB09DB"/>
    <w:rsid w:val="00DB2004"/>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61BF"/>
    <w:rsid w:val="00DD05C4"/>
    <w:rsid w:val="00DD0A1B"/>
    <w:rsid w:val="00DD10F9"/>
    <w:rsid w:val="00DD13D0"/>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17FC"/>
    <w:rsid w:val="00E12494"/>
    <w:rsid w:val="00E131CB"/>
    <w:rsid w:val="00E13876"/>
    <w:rsid w:val="00E138D9"/>
    <w:rsid w:val="00E13C74"/>
    <w:rsid w:val="00E14610"/>
    <w:rsid w:val="00E14CED"/>
    <w:rsid w:val="00E153FA"/>
    <w:rsid w:val="00E159BD"/>
    <w:rsid w:val="00E170CD"/>
    <w:rsid w:val="00E22CBD"/>
    <w:rsid w:val="00E24633"/>
    <w:rsid w:val="00E24B52"/>
    <w:rsid w:val="00E253D1"/>
    <w:rsid w:val="00E268C8"/>
    <w:rsid w:val="00E30816"/>
    <w:rsid w:val="00E321AB"/>
    <w:rsid w:val="00E32A2A"/>
    <w:rsid w:val="00E333DC"/>
    <w:rsid w:val="00E3457A"/>
    <w:rsid w:val="00E34759"/>
    <w:rsid w:val="00E35394"/>
    <w:rsid w:val="00E35DAF"/>
    <w:rsid w:val="00E368FA"/>
    <w:rsid w:val="00E377B4"/>
    <w:rsid w:val="00E37C95"/>
    <w:rsid w:val="00E37E39"/>
    <w:rsid w:val="00E41918"/>
    <w:rsid w:val="00E41F7D"/>
    <w:rsid w:val="00E4472A"/>
    <w:rsid w:val="00E46C87"/>
    <w:rsid w:val="00E46CAD"/>
    <w:rsid w:val="00E47DC0"/>
    <w:rsid w:val="00E5226D"/>
    <w:rsid w:val="00E5252D"/>
    <w:rsid w:val="00E52A1E"/>
    <w:rsid w:val="00E53F27"/>
    <w:rsid w:val="00E543EB"/>
    <w:rsid w:val="00E54575"/>
    <w:rsid w:val="00E55F57"/>
    <w:rsid w:val="00E5653F"/>
    <w:rsid w:val="00E57AA7"/>
    <w:rsid w:val="00E6045D"/>
    <w:rsid w:val="00E60546"/>
    <w:rsid w:val="00E611F5"/>
    <w:rsid w:val="00E640DE"/>
    <w:rsid w:val="00E643C6"/>
    <w:rsid w:val="00E643E3"/>
    <w:rsid w:val="00E65380"/>
    <w:rsid w:val="00E662A8"/>
    <w:rsid w:val="00E67C5D"/>
    <w:rsid w:val="00E70B08"/>
    <w:rsid w:val="00E70CF4"/>
    <w:rsid w:val="00E71580"/>
    <w:rsid w:val="00E74B67"/>
    <w:rsid w:val="00E7508A"/>
    <w:rsid w:val="00E764FB"/>
    <w:rsid w:val="00E76BF5"/>
    <w:rsid w:val="00E77140"/>
    <w:rsid w:val="00E77785"/>
    <w:rsid w:val="00E8330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C0B"/>
    <w:rsid w:val="00EA1DD4"/>
    <w:rsid w:val="00EA381B"/>
    <w:rsid w:val="00EA3BC1"/>
    <w:rsid w:val="00EA423A"/>
    <w:rsid w:val="00EB0719"/>
    <w:rsid w:val="00EB0721"/>
    <w:rsid w:val="00EB0D5D"/>
    <w:rsid w:val="00EB1C7D"/>
    <w:rsid w:val="00EB3958"/>
    <w:rsid w:val="00EB662F"/>
    <w:rsid w:val="00EC07C4"/>
    <w:rsid w:val="00EC2DB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114B"/>
    <w:rsid w:val="00EF17C5"/>
    <w:rsid w:val="00EF30A0"/>
    <w:rsid w:val="00EF49EB"/>
    <w:rsid w:val="00EF4BFC"/>
    <w:rsid w:val="00EF5485"/>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EC0"/>
    <w:rsid w:val="00F15D2A"/>
    <w:rsid w:val="00F16237"/>
    <w:rsid w:val="00F20C54"/>
    <w:rsid w:val="00F21F7D"/>
    <w:rsid w:val="00F223BC"/>
    <w:rsid w:val="00F22630"/>
    <w:rsid w:val="00F22991"/>
    <w:rsid w:val="00F23475"/>
    <w:rsid w:val="00F24489"/>
    <w:rsid w:val="00F24D1A"/>
    <w:rsid w:val="00F256D9"/>
    <w:rsid w:val="00F2737C"/>
    <w:rsid w:val="00F2741C"/>
    <w:rsid w:val="00F27995"/>
    <w:rsid w:val="00F27F18"/>
    <w:rsid w:val="00F31428"/>
    <w:rsid w:val="00F31AAE"/>
    <w:rsid w:val="00F32CEE"/>
    <w:rsid w:val="00F35E5D"/>
    <w:rsid w:val="00F37ECA"/>
    <w:rsid w:val="00F406EF"/>
    <w:rsid w:val="00F4152E"/>
    <w:rsid w:val="00F42404"/>
    <w:rsid w:val="00F42B83"/>
    <w:rsid w:val="00F437C9"/>
    <w:rsid w:val="00F44F6C"/>
    <w:rsid w:val="00F46A32"/>
    <w:rsid w:val="00F46B27"/>
    <w:rsid w:val="00F470E5"/>
    <w:rsid w:val="00F5044F"/>
    <w:rsid w:val="00F506F7"/>
    <w:rsid w:val="00F51E9A"/>
    <w:rsid w:val="00F52978"/>
    <w:rsid w:val="00F53402"/>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6"/>
      </w:numPr>
      <w:spacing w:after="240" w:line="240" w:lineRule="auto"/>
    </w:pPr>
  </w:style>
  <w:style w:type="paragraph" w:styleId="ListBullet">
    <w:name w:val="List Bullet"/>
    <w:basedOn w:val="Normal"/>
    <w:uiPriority w:val="99"/>
    <w:unhideWhenUsed/>
    <w:qFormat/>
    <w:rsid w:val="000D5C1E"/>
    <w:pPr>
      <w:numPr>
        <w:numId w:val="73"/>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27"/>
      </w:num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general_forma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8EE3-B3BE-403A-B3A9-785F0B8E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2058</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shenkel</dc:creator>
  <cp:lastModifiedBy>Johnson, Natalie</cp:lastModifiedBy>
  <cp:revision>5</cp:revision>
  <cp:lastPrinted>2018-12-03T13:48:00Z</cp:lastPrinted>
  <dcterms:created xsi:type="dcterms:W3CDTF">2018-12-03T13:48:00Z</dcterms:created>
  <dcterms:modified xsi:type="dcterms:W3CDTF">2018-12-03T13:53:00Z</dcterms:modified>
</cp:coreProperties>
</file>